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8D" w:rsidRPr="008B08D8" w:rsidRDefault="005C5CA9">
      <w:pPr>
        <w:rPr>
          <w:b/>
        </w:rPr>
      </w:pPr>
      <w:r w:rsidRPr="008B08D8">
        <w:rPr>
          <w:b/>
        </w:rPr>
        <w:t>NOWOŚCI BIBLIOTEKI SZKOLNEJ – WRZESIEŃ 2017R.</w:t>
      </w:r>
      <w:bookmarkStart w:id="0" w:name="_GoBack"/>
      <w:bookmarkEnd w:id="0"/>
    </w:p>
    <w:p w:rsidR="005C5CA9" w:rsidRDefault="005C5CA9" w:rsidP="005C5CA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 wp14:anchorId="165395C8" wp14:editId="276BFF8E">
            <wp:extent cx="1285875" cy="1830427"/>
            <wp:effectExtent l="0" t="0" r="0" b="0"/>
            <wp:docPr id="1" name="Obraz 1" descr="Znalezione obrazy dla zapytania aNIA PIERWSZA BI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NIA PIERWSZA BIOGRAF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29" cy="184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Jest to pierwsza autoryzowana przez rodzinę biografia Przybylskiej. Jej autorami są Grzegorz Kubicki i Maciej Drzewicki -  dziennikarze trójmiejskiej „Gazety Wyborczej”. Książka o zmarłej w październiku 2014 roku aktorce</w:t>
      </w:r>
      <w:r>
        <w:t>.</w:t>
      </w:r>
    </w:p>
    <w:p w:rsidR="005C5CA9" w:rsidRDefault="005C5CA9" w:rsidP="005C5CA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 wp14:anchorId="6F46895B" wp14:editId="10E19BCE">
            <wp:extent cx="1227872" cy="1732885"/>
            <wp:effectExtent l="0" t="0" r="0" b="1270"/>
            <wp:docPr id="2" name="Obraz 2" descr="Znalezione obrazy dla zapytania we dwoje nicholas s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e dwoje nicholas spar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41" cy="175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32-letni Russell Green ma wszystko: wspaniałą żonę, uroczą 6-letnią córkę, prestiżową posadę dyrektora reklamy w dużej firmie oraz wygodny dom w Charlotte. Jego życie przypomina piękny sen, a szczęście skupia się wokół jego miłości, Vivian. Ale na lśniącej powierzchni idealnej bańki mydlanej zaczynają pojawiać się rysy… Ku rozpaczy i zaskoczeniu Russa, jego życie niespodziewanie wywraca się do góry nogami. W ciągu kilku miesięcy traci żonę i pracę. Musi zająć się córką i zaadaptować się do nowej rzeczywistości. Przyjdzie mu zmierzyć się z nieznanym, pokonać własne słabości, sięgnąć po umiejętności, z których nigdy nie korzystał. Czeka go wielki emocjonalny test, ale też… niespodziewana nagroda.</w:t>
      </w:r>
    </w:p>
    <w:p w:rsidR="005C5CA9" w:rsidRDefault="005C5CA9" w:rsidP="005C5CA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 wp14:anchorId="37D9770D" wp14:editId="479F26B5">
            <wp:extent cx="1295400" cy="2062740"/>
            <wp:effectExtent l="0" t="0" r="0" b="0"/>
            <wp:docPr id="4" name="Obraz 4" descr="http://s.lubimyczytac.pl/upload/books/137000/137796/352x500.jpg?_ga=2.98739294.15234158.1508317184-1167806787.1478612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.lubimyczytac.pl/upload/books/137000/137796/352x500.jpg?_ga=2.98739294.15234158.1508317184-1167806787.1478612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78" cy="208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Pokolenie Ikea to opowieść o ludziach, którzy pracują po to, aby spłacać kredyty, rozczarowani rygorystycznym, sprzedanym za namiastki szczęścia życiem. Jak zabawia się w piątkowy wieczór młody gwiazdor warszawskiej palestry? O czym śni Olga, grzeczna dziewczynka z dobrego domu, codziennie wbijająca się w garsonkę? Za czym tęsknią ludzie w szklanych wieżowcach? Co jeszcze można sprzedać?</w:t>
      </w:r>
    </w:p>
    <w:p w:rsidR="005C5CA9" w:rsidRDefault="005C5CA9" w:rsidP="005C5CA9"/>
    <w:p w:rsidR="005C5CA9" w:rsidRDefault="005B7760" w:rsidP="005C5CA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 wp14:anchorId="2AA8FD46" wp14:editId="458C1721">
            <wp:extent cx="1099210" cy="1561378"/>
            <wp:effectExtent l="0" t="0" r="5715" b="1270"/>
            <wp:docPr id="7" name="Obraz 7" descr="Ok&amp;lstrok;adka ksi&amp;aogon;&amp;zdot;ki &amp;Zdot;ony jednego m&amp;eogon;&amp;zdot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k&amp;lstrok;adka ksi&amp;aogon;&amp;zdot;ki &amp;Zdot;ony jednego m&amp;eogon;&amp;zdot;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99" cy="15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Najnowsza książka laureatki Róży Gali za Sześć kobiet w śniegu (nie licząc suki). Powieść obyczajowa, która trzyma w napięciu jak najlepszy kryminał. W domu z ogródkiem żyje rodzina jak z obrazka: ona, on, dwoje dzieci. Ale jest jeszcze druga ona, druga żona. A może pierwsza? Dwie kobiety i mężczyzna</w:t>
      </w:r>
      <w:r>
        <w:t>.</w:t>
      </w:r>
    </w:p>
    <w:p w:rsidR="005B7760" w:rsidRDefault="005B7760" w:rsidP="005B7760">
      <w:pPr>
        <w:pStyle w:val="Akapitzlist"/>
      </w:pPr>
    </w:p>
    <w:p w:rsidR="005B7760" w:rsidRDefault="005B7760" w:rsidP="005C5CA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 wp14:anchorId="5EBB9031" wp14:editId="29C4A0B5">
            <wp:extent cx="1094801" cy="1555115"/>
            <wp:effectExtent l="0" t="0" r="0" b="6985"/>
            <wp:docPr id="8" name="Obraz 8" descr="Ok&amp;lstrok;adka ksi&amp;aogon;&amp;zdot;ki Aren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k&amp;lstrok;adka ksi&amp;aogon;&amp;zdot;ki Arena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40" cy="15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Witajcie na Arenie 13. To tutaj zmagają się ze sobą najlepsi wojownicy, których nigdy nie opuszcza widmo śmierci. </w:t>
      </w:r>
      <w:proofErr w:type="spellStart"/>
      <w:r>
        <w:t>Leif</w:t>
      </w:r>
      <w:proofErr w:type="spellEnd"/>
      <w:r>
        <w:t xml:space="preserve"> pragnie tylko jednego: stać się najlepszym wojownikiem na osławionej Arenie 13. To tutaj bowiem odbywają się zakłady o to, który z zawodników zostanie ranny jako pierwszy, a który polegnie w walce.</w:t>
      </w:r>
    </w:p>
    <w:p w:rsidR="005B7760" w:rsidRDefault="005B7760" w:rsidP="005B7760">
      <w:pPr>
        <w:pStyle w:val="Akapitzlist"/>
      </w:pPr>
    </w:p>
    <w:p w:rsidR="005B7760" w:rsidRDefault="005B7760" w:rsidP="005C5CA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 wp14:anchorId="2ED94C0E" wp14:editId="235A100E">
            <wp:extent cx="1082284" cy="1537335"/>
            <wp:effectExtent l="0" t="0" r="3810" b="5715"/>
            <wp:docPr id="10" name="Obraz 10" descr="Ok&amp;lstrok;adka ksi&amp;aogon;&amp;zdot;ki Pocz&amp;aogon;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k&amp;lstrok;adka ksi&amp;aogon;&amp;zdot;ki Pocz&amp;aogon;t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46" cy="15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Robert Langdon, profesor Uniwersytetu Harvarda, specjalista w dziedzinie ikonologii religijnej i symboli, przybywa do Muzeum Guggenheima w Bilbao, gdzie ma dojść do ujawnienia odkrycia, które „na zawsze zmieni oblicze nauki”. Gospodarzem wieczoru jest Edmond </w:t>
      </w:r>
      <w:proofErr w:type="spellStart"/>
      <w:r>
        <w:t>Kirsch</w:t>
      </w:r>
      <w:proofErr w:type="spellEnd"/>
      <w:r>
        <w:t xml:space="preserve">, czterdziestoletni miliarder i futurysta, którego oszałamiające wynalazki i śmiałe przepowiednie zapewniły mu rozgłos na całym świecie. </w:t>
      </w:r>
      <w:proofErr w:type="spellStart"/>
      <w:r>
        <w:t>Kirsch</w:t>
      </w:r>
      <w:proofErr w:type="spellEnd"/>
      <w:r>
        <w:t>, który dwadzieścia lat wcześniej był jednym z pierwszych studentów Langdona na Harvardzie, planuje ujawnić informację, która będzie stanowić odpowiedź na fundamentalne pytania dotyczące ludzkiej egzystencji.</w:t>
      </w:r>
    </w:p>
    <w:p w:rsidR="005B7760" w:rsidRDefault="005B7760" w:rsidP="005B7760">
      <w:pPr>
        <w:pStyle w:val="Akapitzlist"/>
      </w:pPr>
    </w:p>
    <w:p w:rsidR="005B7760" w:rsidRDefault="005B7760" w:rsidP="005C5CA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lastRenderedPageBreak/>
        <w:drawing>
          <wp:inline distT="0" distB="0" distL="0" distR="0" wp14:anchorId="50363751" wp14:editId="1CDF6B68">
            <wp:extent cx="1095321" cy="1638300"/>
            <wp:effectExtent l="0" t="0" r="0" b="0"/>
            <wp:docPr id="11" name="Obraz 11" descr="http://ecsmedia.pl/c/do-zobaczenia-nigdy-w-iext4929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smedia.pl/c/do-zobaczenia-nigdy-w-iext492941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79" cy="165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Parker Grand jest niewidoma. Straciła mamę w wypadku samochodowym, jej ojciec popełnił samobójstwo a Scott – były chłopak – zawiódł zaufanie. To całkiem sporo jak na jedną nastolatkę… Parker stara się być twardą dziewczyną. Kiedy nie biega swoją ulubioną trasą biegową, zajmuje się sercowym wsparciem i udzielaniem porad życiowych nieco zagubionym szkolnym przyjaciołom. Robi wszystko, żeby nie płakać, ale nie może już dłużej udawać, że nic złego się nie stało. Szczególnie, że kiedy w końcu zrozumie, co tak naprawdę przytrafiło się jej ojcu i dlaczego Scott tak się zachował, odkryje prawdę o tym, że nie wszystkie rzeczy są takimi, na jakie wyglądają…</w:t>
      </w:r>
    </w:p>
    <w:p w:rsidR="005B7760" w:rsidRDefault="005B7760" w:rsidP="005B7760">
      <w:pPr>
        <w:pStyle w:val="Akapitzlist"/>
      </w:pPr>
    </w:p>
    <w:p w:rsidR="005B7760" w:rsidRDefault="005B7760" w:rsidP="005C5CA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 wp14:anchorId="400BF233" wp14:editId="66C1A6F2">
            <wp:extent cx="1031367" cy="1542643"/>
            <wp:effectExtent l="0" t="0" r="0" b="635"/>
            <wp:docPr id="13" name="Obraz 13" descr="https://ksiazkitanie.pl/userdata/gfx/554c4fb2f9fafec31bd362c401c89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siazkitanie.pl/userdata/gfx/554c4fb2f9fafec31bd362c401c89ed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64" cy="156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Jest ciemna deszczowa noc... Ten mężczyzna pojawia się znikąd. Wpada prosto pod koła jej samochodu. Catherine </w:t>
      </w:r>
      <w:proofErr w:type="spellStart"/>
      <w:r>
        <w:t>Weaver</w:t>
      </w:r>
      <w:proofErr w:type="spellEnd"/>
      <w:r>
        <w:t xml:space="preserve"> nie ma szans, by w porę zahamować. Odwozi rannego do szpitala. Na miejscu okazuje się, że mężczyzna, którego potrąciła, został wcześniej postrzelony. Po opuszczeniu szpitala Victor Holland odnajduje Catherine. Chce odzyskać dokumenty, które ukrył w jej samochodzie.</w:t>
      </w:r>
    </w:p>
    <w:p w:rsidR="005B7760" w:rsidRDefault="005B7760" w:rsidP="005B7760">
      <w:pPr>
        <w:pStyle w:val="Akapitzlist"/>
      </w:pPr>
    </w:p>
    <w:p w:rsidR="005B7760" w:rsidRDefault="005B7760" w:rsidP="005C5CA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 wp14:anchorId="30245C83" wp14:editId="69DC27B8">
            <wp:extent cx="817245" cy="1160859"/>
            <wp:effectExtent l="0" t="0" r="1905" b="1270"/>
            <wp:docPr id="14" name="Obraz 14" descr="Ok&amp;lstrok;adka ksi&amp;aogon;&amp;zdot;ki &amp;Zdot;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k&amp;lstrok;adka ksi&amp;aogon;&amp;zdot;ki &amp;Zdot;er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84" cy="11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8D8">
        <w:t xml:space="preserve"> </w:t>
      </w:r>
      <w:r w:rsidR="008B08D8">
        <w:t xml:space="preserve">Solidna dawka humoru, słowiańskich wierzeń i babskiej przyjaźni! Kolejny – i nie ostatni – tom bestsellerowego cyklu "Kwiat paproci". Gosi udało się przeżyć Noc Kupały, ale kłopoty się nie skończyły. Młoda </w:t>
      </w:r>
      <w:proofErr w:type="spellStart"/>
      <w:r w:rsidR="008B08D8">
        <w:t>szeptucha</w:t>
      </w:r>
      <w:proofErr w:type="spellEnd"/>
      <w:r w:rsidR="008B08D8">
        <w:t xml:space="preserve"> zaciągnęła u Swarożyca dług, którego spłata z pewnością nie będzie przyjemna. W dodatku Mieszko przepadł bez śladu, a w wiosce pojawił się nowy, młody </w:t>
      </w:r>
      <w:proofErr w:type="spellStart"/>
      <w:r w:rsidR="008B08D8">
        <w:t>żerca</w:t>
      </w:r>
      <w:proofErr w:type="spellEnd"/>
      <w:r w:rsidR="008B08D8">
        <w:t>, który chętnie...</w:t>
      </w:r>
    </w:p>
    <w:p w:rsidR="008B08D8" w:rsidRDefault="008B08D8" w:rsidP="008B08D8">
      <w:pPr>
        <w:pStyle w:val="Akapitzlist"/>
      </w:pPr>
    </w:p>
    <w:p w:rsidR="008B08D8" w:rsidRDefault="008B08D8" w:rsidP="005C5CA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lastRenderedPageBreak/>
        <w:drawing>
          <wp:inline distT="0" distB="0" distL="0" distR="0" wp14:anchorId="197584BA" wp14:editId="14751EB2">
            <wp:extent cx="1144270" cy="1625384"/>
            <wp:effectExtent l="0" t="0" r="0" b="0"/>
            <wp:docPr id="16" name="Obraz 16" descr="Ok&amp;lstrok;adka ksi&amp;aogon;&amp;zdot;ki 13 powo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k&amp;lstrok;adka ksi&amp;aogon;&amp;zdot;ki 13 powodó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07" cy="16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MIĘDZYNARODOWY BESTSELLER, NUMER 1 NA LIŚCIE "NEW YORK TIMES" „Istnieje trzynaście powodów śmierci twojej przyjaciółki. Ty jesteś jednym z nich”. 13 POWODÓW –– JEŻELI TEGO SŁUCHASZ, TO JEST JUŻ ZA PÓŹNO. Serial wyprodukowany przez NETFLIX. W książce zdjęcia z serialu. Nie możesz zatrzymać biegu wydarzeń. Nie możesz cofnąć czasu. Jedyny sposób, by odkryć tajemnicę… …to nacisnąć „</w:t>
      </w:r>
      <w:proofErr w:type="spellStart"/>
      <w:r>
        <w:t>play</w:t>
      </w:r>
      <w:proofErr w:type="spellEnd"/>
      <w:r>
        <w:t>”....</w:t>
      </w:r>
    </w:p>
    <w:p w:rsidR="008B08D8" w:rsidRDefault="008B08D8" w:rsidP="008B08D8">
      <w:pPr>
        <w:pStyle w:val="Akapitzlist"/>
      </w:pPr>
    </w:p>
    <w:p w:rsidR="008B08D8" w:rsidRDefault="008B08D8" w:rsidP="005C5CA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 wp14:anchorId="6BFD43C3" wp14:editId="1D614E62">
            <wp:extent cx="1032215" cy="1466215"/>
            <wp:effectExtent l="0" t="0" r="0" b="635"/>
            <wp:docPr id="18" name="Obraz 18" descr="Ok&amp;lstrok;adka ksi&amp;aogon;&amp;zdot;ki Na troje babka wró&amp;zdot;y&amp;lstrok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k&amp;lstrok;adka ksi&amp;aogon;&amp;zdot;ki Na troje babka wró&amp;zdot;y&amp;lstrok;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33" cy="14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Książki pod gruszę Seria współczesnych książek obyczajowych oferujących rozrywkę, emocje, ucieczkę od codzienności Warszawa. Atrakcyjna 35-letnia Kaśka jest dyrektorką marketingu w modnym prywatnym teatrze. Właśnie rozstała się z mężem i zdołowana wyjeżdża nad Bałtyk. Poznaje tam malowniczą parę: śliczną Greczynkę </w:t>
      </w:r>
      <w:proofErr w:type="spellStart"/>
      <w:r>
        <w:t>Elpidę</w:t>
      </w:r>
      <w:proofErr w:type="spellEnd"/>
      <w:r>
        <w:t xml:space="preserve"> i jej ukochanego Jacka.</w:t>
      </w:r>
    </w:p>
    <w:p w:rsidR="008B08D8" w:rsidRDefault="008B08D8" w:rsidP="008B08D8">
      <w:pPr>
        <w:pStyle w:val="Akapitzlist"/>
      </w:pPr>
    </w:p>
    <w:p w:rsidR="008B08D8" w:rsidRDefault="008B08D8" w:rsidP="005C5CA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 wp14:anchorId="1B8749E7" wp14:editId="7F0EE2F5">
            <wp:extent cx="1139952" cy="1619250"/>
            <wp:effectExtent l="0" t="0" r="3175" b="0"/>
            <wp:docPr id="19" name="Obraz 19" descr="Ok&amp;lstrok;adka ksi&amp;aogon;&amp;zdot;ki Julia. Trzy tajem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k&amp;lstrok;adka ksi&amp;aogon;&amp;zdot;ki Julia. Trzy tajemni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56" cy="16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Zostałam przeklęta Mam niezwykły dar Jestem potworem Mam nadludzką moc Jestem narzędziem zniszczenia Będę walczyć o miłość Specjalny dodatek do bestsellerowej trylogii </w:t>
      </w:r>
      <w:proofErr w:type="spellStart"/>
      <w:r>
        <w:t>Tahereh</w:t>
      </w:r>
      <w:proofErr w:type="spellEnd"/>
      <w:r>
        <w:t xml:space="preserve"> </w:t>
      </w:r>
      <w:proofErr w:type="spellStart"/>
      <w:r>
        <w:t>Mafi</w:t>
      </w:r>
      <w:proofErr w:type="spellEnd"/>
      <w:r>
        <w:t xml:space="preserve"> – nowa książka o losach Julii. Zawiera niezwykły pamiętnik głównej bohaterki, dzięki któremu dowiemy się, co poprzedziło wydarzenia opisane w pierwsz</w:t>
      </w:r>
      <w:r>
        <w:t>ym tomie, oraz dwie nowele.</w:t>
      </w:r>
    </w:p>
    <w:sectPr w:rsidR="008B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534B3"/>
    <w:multiLevelType w:val="hybridMultilevel"/>
    <w:tmpl w:val="83B8A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A9"/>
    <w:rsid w:val="005B7760"/>
    <w:rsid w:val="005C5CA9"/>
    <w:rsid w:val="008B08D8"/>
    <w:rsid w:val="00A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8BB35-F124-484A-AEF2-C9D0C3E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2017-10-18T08:53:00Z</dcterms:created>
  <dcterms:modified xsi:type="dcterms:W3CDTF">2017-10-18T09:52:00Z</dcterms:modified>
</cp:coreProperties>
</file>