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66" w:rsidRDefault="008C1366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8C1366" w:rsidRDefault="008C1366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C1366" w:rsidRDefault="008C1366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C1366" w:rsidRPr="00865290" w:rsidRDefault="008C1366" w:rsidP="008C1366">
      <w:pPr>
        <w:tabs>
          <w:tab w:val="left" w:pos="374"/>
        </w:tabs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865290">
        <w:rPr>
          <w:rFonts w:ascii="Arial" w:hAnsi="Arial" w:cs="Arial"/>
          <w:b/>
          <w:sz w:val="48"/>
          <w:szCs w:val="48"/>
        </w:rPr>
        <w:t>WEWNĄTRZSZKOLNY SYSTEM DORADZTWA ZAWODOWEGO</w:t>
      </w:r>
    </w:p>
    <w:p w:rsidR="008C1366" w:rsidRPr="00865290" w:rsidRDefault="008C1366" w:rsidP="008C1366">
      <w:pPr>
        <w:tabs>
          <w:tab w:val="left" w:pos="374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Zespół Szkół P</w:t>
      </w:r>
      <w:r w:rsidRPr="00865290">
        <w:rPr>
          <w:rFonts w:ascii="Arial" w:hAnsi="Arial" w:cs="Arial"/>
          <w:sz w:val="36"/>
          <w:szCs w:val="36"/>
        </w:rPr>
        <w:t xml:space="preserve">onadgimnazjalnych                                 im. Józefa </w:t>
      </w:r>
      <w:r>
        <w:rPr>
          <w:rFonts w:ascii="Arial" w:hAnsi="Arial" w:cs="Arial"/>
          <w:sz w:val="36"/>
          <w:szCs w:val="36"/>
        </w:rPr>
        <w:t>Marcińca w Koźminie W</w:t>
      </w:r>
      <w:r w:rsidRPr="00865290">
        <w:rPr>
          <w:rFonts w:ascii="Arial" w:hAnsi="Arial" w:cs="Arial"/>
          <w:sz w:val="36"/>
          <w:szCs w:val="36"/>
        </w:rPr>
        <w:t>lkp.</w:t>
      </w: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Pr="00865290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Pr="00865290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865290">
        <w:rPr>
          <w:rFonts w:ascii="Arial" w:hAnsi="Arial" w:cs="Arial"/>
          <w:sz w:val="32"/>
          <w:szCs w:val="32"/>
        </w:rPr>
        <w:t>Opracowała: Beata Kuzia</w:t>
      </w:r>
    </w:p>
    <w:p w:rsidR="008C1366" w:rsidRDefault="008C1366" w:rsidP="008C1366">
      <w:pPr>
        <w:tabs>
          <w:tab w:val="left" w:pos="374"/>
        </w:tabs>
        <w:spacing w:line="240" w:lineRule="auto"/>
        <w:jc w:val="right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right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C1366" w:rsidRPr="00865290" w:rsidRDefault="008C1366" w:rsidP="008C1366">
      <w:pPr>
        <w:tabs>
          <w:tab w:val="left" w:pos="37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Rok szkolny 2018/2019</w:t>
      </w:r>
    </w:p>
    <w:p w:rsidR="00A51FE9" w:rsidRPr="00A51FE9" w:rsidRDefault="00A51FE9" w:rsidP="00A51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1FE9" w:rsidRDefault="00B854EA" w:rsidP="00A51FE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Forma organizacyjno prawna</w:t>
      </w:r>
    </w:p>
    <w:p w:rsidR="006678D4" w:rsidRPr="00A51FE9" w:rsidRDefault="006678D4" w:rsidP="006678D4">
      <w:pPr>
        <w:pStyle w:val="Akapitzlist"/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1FE9" w:rsidRDefault="006678D4" w:rsidP="006678D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Wewnątrzszkolny system doradztwa zawodowego to ogół działań podejmowanych przez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szkołę w celu przygotowania uczniów do wyboru zawodu,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poziomu i kierunku kształcenia.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 xml:space="preserve">System powinien określać: role i zadania doradcy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w ramach rocznego planu działań, czas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miejsce realizacji zadań, oczekiwane efekty, fo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rmy i metody pracy.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WSDZ ma umożliwić uczniom Zespo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łu Szkół Ponadgimnazjalnych w Koźminie Wlkp.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realną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możliwość zdobycia wiedzy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 xml:space="preserve"> i umiejętności niezbędnych do odnalezienia swojego miejsca na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drodze kariery edukacyjnej, zawodowej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poznania siebie i własnych predyspozycji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zawodowych, zasad rządzących rynkiem pracy, uzyskania informacji o lokalnym rynku pracy,</w:t>
      </w:r>
      <w:r w:rsidR="00A51F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E9" w:rsidRPr="00A51FE9">
        <w:rPr>
          <w:rFonts w:ascii="Arial" w:eastAsia="Times New Roman" w:hAnsi="Arial" w:cs="Arial"/>
          <w:sz w:val="24"/>
          <w:szCs w:val="24"/>
          <w:lang w:eastAsia="pl-PL"/>
        </w:rPr>
        <w:t>zaplanowania własnej kariery zawodowej.</w:t>
      </w:r>
    </w:p>
    <w:p w:rsidR="006678D4" w:rsidRPr="00A51FE9" w:rsidRDefault="006678D4" w:rsidP="006678D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FE9" w:rsidRDefault="00A51FE9" w:rsidP="00962A0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51FE9">
        <w:rPr>
          <w:rFonts w:ascii="Arial" w:eastAsia="Times New Roman" w:hAnsi="Arial" w:cs="Arial"/>
          <w:sz w:val="24"/>
          <w:szCs w:val="24"/>
          <w:lang w:eastAsia="pl-PL"/>
        </w:rPr>
        <w:t>Akty prawne dotyczące udzielania uczniom pomocy w wyborze zawodu i kierunku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2A0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A51FE9">
        <w:rPr>
          <w:rFonts w:ascii="Arial" w:eastAsia="Times New Roman" w:hAnsi="Arial" w:cs="Arial"/>
          <w:sz w:val="24"/>
          <w:szCs w:val="24"/>
          <w:lang w:eastAsia="pl-PL"/>
        </w:rPr>
        <w:t>kształcenia:</w:t>
      </w:r>
    </w:p>
    <w:p w:rsidR="00E50BED" w:rsidRPr="00E50BED" w:rsidRDefault="00E50BED" w:rsidP="00E50BED">
      <w:pPr>
        <w:pStyle w:val="Akapitzlist"/>
        <w:tabs>
          <w:tab w:val="left" w:pos="284"/>
        </w:tabs>
        <w:spacing w:after="0" w:line="240" w:lineRule="auto"/>
        <w:ind w:left="284"/>
        <w:rPr>
          <w:rFonts w:eastAsia="Times New Roman" w:cstheme="minorHAnsi"/>
          <w:sz w:val="28"/>
          <w:szCs w:val="28"/>
          <w:lang w:eastAsia="pl-PL"/>
        </w:rPr>
      </w:pPr>
    </w:p>
    <w:p w:rsidR="006678D4" w:rsidRDefault="00E50BED" w:rsidP="00E50BE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0BED">
        <w:rPr>
          <w:rFonts w:ascii="Arial" w:hAnsi="Arial" w:cs="Arial"/>
          <w:bCs/>
          <w:sz w:val="24"/>
          <w:szCs w:val="24"/>
        </w:rPr>
        <w:t xml:space="preserve">Ustawa o systemie oświaty z dnia 7 września 1991 r. (Dz.U. 2004 </w:t>
      </w:r>
      <w:r w:rsidR="00B854EA">
        <w:rPr>
          <w:rFonts w:ascii="Arial" w:hAnsi="Arial" w:cs="Arial"/>
          <w:bCs/>
          <w:sz w:val="24"/>
          <w:szCs w:val="24"/>
        </w:rPr>
        <w:t xml:space="preserve">r. </w:t>
      </w:r>
      <w:r w:rsidRPr="00E50BED">
        <w:rPr>
          <w:rFonts w:ascii="Arial" w:hAnsi="Arial" w:cs="Arial"/>
          <w:bCs/>
          <w:sz w:val="24"/>
          <w:szCs w:val="24"/>
        </w:rPr>
        <w:t>nr 256 poz. 2572 z późn. zm.)</w:t>
      </w:r>
    </w:p>
    <w:p w:rsidR="00E50BED" w:rsidRDefault="00E50BED" w:rsidP="00E50BE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Rozporządzenie Ministra Edukacji Narodowej z dnia 16 sierpnia 2018 r. </w:t>
      </w:r>
      <w:r w:rsidR="00B854EA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>w sprawie doradztwa zawodowego.</w:t>
      </w:r>
    </w:p>
    <w:p w:rsidR="00E50BED" w:rsidRDefault="00E50BED" w:rsidP="00E50BE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Ustawa z 14 grudnia 2016 r. Prawo oświatowe (Dz.U. z 2018 r. poz. 996,1000, 1290).</w:t>
      </w:r>
    </w:p>
    <w:p w:rsidR="00B854EA" w:rsidRDefault="00B854EA" w:rsidP="00E50BED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Rozporządzenie Ministra Edukacji Narodowej z dnia 9 sierpnia 2017 r.                         w sprawie zasad organizacji i udzielania pomocy psychologiczno                                      – pedagogicznej w publicznych przedszkolach, szkołach i placówkach. (Dz.U. 2017 r. 1591).</w:t>
      </w:r>
    </w:p>
    <w:p w:rsidR="000E7799" w:rsidRPr="00AA0258" w:rsidRDefault="00B854EA" w:rsidP="00AA025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Rozporządzenie Ministra Edukacji Narodowej z dnia 21 maja 2001 r.                            w sprawach ramowych statutów publicznego przedszkola oraz publicznych szkół (Dz. U. z 2001 r. Nr 61, poz. 624 z późn. zm.).</w:t>
      </w:r>
    </w:p>
    <w:p w:rsidR="000A4580" w:rsidRPr="000A4580" w:rsidRDefault="000A4580" w:rsidP="000A4580">
      <w:pPr>
        <w:pStyle w:val="Akapitzlist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580" w:rsidRPr="000A4580" w:rsidRDefault="000A4580" w:rsidP="000A458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Założenia i cele Wewnątrzszkolnego Systemu Doradztwa Zawodowego </w:t>
      </w:r>
    </w:p>
    <w:p w:rsidR="000A4580" w:rsidRPr="000A4580" w:rsidRDefault="000A4580" w:rsidP="000A4580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A4580" w:rsidRPr="000A4580" w:rsidRDefault="000A4580" w:rsidP="000A458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sz w:val="24"/>
          <w:szCs w:val="24"/>
          <w:lang w:eastAsia="pl-PL"/>
        </w:rPr>
        <w:t xml:space="preserve">Wewnątrzszkolny system doradztwa zawodowego zakłada, że: </w:t>
      </w:r>
    </w:p>
    <w:p w:rsidR="000A4580" w:rsidRPr="000A4580" w:rsidRDefault="000A4580" w:rsidP="000A458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580" w:rsidRPr="000A4580" w:rsidRDefault="000A4580" w:rsidP="000A4580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sz w:val="24"/>
          <w:szCs w:val="24"/>
          <w:lang w:eastAsia="pl-PL"/>
        </w:rPr>
        <w:t>1) wybór zawodu nie jest pojedynczym, świadomym aktem decyzyjnym, ale procesem rozwojowym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580">
        <w:rPr>
          <w:rFonts w:ascii="Arial" w:eastAsia="Times New Roman" w:hAnsi="Arial" w:cs="Arial"/>
          <w:sz w:val="24"/>
          <w:szCs w:val="24"/>
          <w:lang w:eastAsia="pl-PL"/>
        </w:rPr>
        <w:t>stanowi sekwencję decyzji podejmowanych na przestrzeni wielu lat życia,</w:t>
      </w:r>
    </w:p>
    <w:p w:rsidR="000A4580" w:rsidRPr="000A4580" w:rsidRDefault="000A4580" w:rsidP="000A4580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sz w:val="24"/>
          <w:szCs w:val="24"/>
          <w:lang w:eastAsia="pl-PL"/>
        </w:rPr>
        <w:t>2) na wybór zawodu wpływają głównie wartości, czynniki emocjonalne, rodzaj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0A4580">
        <w:rPr>
          <w:rFonts w:ascii="Arial" w:eastAsia="Times New Roman" w:hAnsi="Arial" w:cs="Arial"/>
          <w:sz w:val="24"/>
          <w:szCs w:val="24"/>
          <w:lang w:eastAsia="pl-PL"/>
        </w:rPr>
        <w:t xml:space="preserve"> i poziom wykształcenia oraz wpływ środowiska,</w:t>
      </w:r>
    </w:p>
    <w:p w:rsidR="000A4580" w:rsidRPr="000A4580" w:rsidRDefault="000A4580" w:rsidP="000A4580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sz w:val="24"/>
          <w:szCs w:val="24"/>
          <w:lang w:eastAsia="pl-PL"/>
        </w:rPr>
        <w:t>3) preferencje zawodowe wywodzą się z doświadczeń dzieciństwa i rozwijają się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580">
        <w:rPr>
          <w:rFonts w:ascii="Arial" w:eastAsia="Times New Roman" w:hAnsi="Arial" w:cs="Arial"/>
          <w:sz w:val="24"/>
          <w:szCs w:val="24"/>
          <w:lang w:eastAsia="pl-PL"/>
        </w:rPr>
        <w:t>z upływem czasu,</w:t>
      </w:r>
    </w:p>
    <w:p w:rsidR="000A4580" w:rsidRDefault="000A4580" w:rsidP="000A4580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sz w:val="24"/>
          <w:szCs w:val="24"/>
          <w:lang w:eastAsia="pl-PL"/>
        </w:rPr>
        <w:t xml:space="preserve">4) obejmuje indywidualną i grupową pracę z uczniami, rodzicami i nauczycielami /Radą </w:t>
      </w:r>
      <w:r>
        <w:rPr>
          <w:rFonts w:ascii="Arial" w:eastAsia="Times New Roman" w:hAnsi="Arial" w:cs="Arial"/>
          <w:sz w:val="24"/>
          <w:szCs w:val="24"/>
          <w:lang w:eastAsia="pl-PL"/>
        </w:rPr>
        <w:t>Pedagogiczną/.</w:t>
      </w:r>
    </w:p>
    <w:p w:rsidR="000A4580" w:rsidRDefault="000A4580" w:rsidP="000A4580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580" w:rsidRPr="00043F2F" w:rsidRDefault="000A4580" w:rsidP="00043F2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Głównym celem WSDZ jest przygotowanie ucznia do świadomego wejścia na rynek pracy oraz wyboru ścieżki dalszego kształcenia, w tym m.in.:</w:t>
      </w:r>
    </w:p>
    <w:p w:rsidR="00043F2F" w:rsidRPr="00043F2F" w:rsidRDefault="00043F2F" w:rsidP="00043F2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A01" w:rsidRPr="00962A01" w:rsidRDefault="000A4580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580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962A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580">
        <w:rPr>
          <w:rFonts w:ascii="Arial" w:eastAsia="Times New Roman" w:hAnsi="Arial" w:cs="Arial"/>
          <w:sz w:val="24"/>
          <w:szCs w:val="24"/>
          <w:lang w:eastAsia="pl-PL"/>
        </w:rPr>
        <w:t>rozpoznawanie zainteresowań i możliwości uczniów,</w:t>
      </w:r>
    </w:p>
    <w:p w:rsidR="00962A01" w:rsidRP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rozpoznawanie predyspozycji zawodowych,</w:t>
      </w:r>
    </w:p>
    <w:p w:rsidR="00962A01" w:rsidRPr="00962A01" w:rsidRDefault="00962A01" w:rsidP="00B854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określanie mocnych i słabych stron oraz ograniczeń psychofizycznych,</w:t>
      </w:r>
    </w:p>
    <w:p w:rsidR="00962A01" w:rsidRP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poznanie cech osobowości i temperamentu ucznia,</w:t>
      </w:r>
    </w:p>
    <w:p w:rsidR="00962A01" w:rsidRP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poznanie własnego systemu wartości,</w:t>
      </w:r>
    </w:p>
    <w:p w:rsid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6)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kształtowanie i rozwijanie umiejętności komunikacyjnych,</w:t>
      </w:r>
    </w:p>
    <w:p w:rsidR="00962A01" w:rsidRP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7)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zgłębienie zasad savoir-vivre’u</w:t>
      </w:r>
    </w:p>
    <w:p w:rsidR="00962A01" w:rsidRPr="00962A01" w:rsidRDefault="00962A01" w:rsidP="003A7BD1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3A7B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 xml:space="preserve">poznanie oferty edukacyjnej wybranych uczelni, szkół policealnych oraz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innych form kształcenia,</w:t>
      </w:r>
    </w:p>
    <w:p w:rsidR="00962A01" w:rsidRP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9)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zdobycie wiedzy i umiejętności poruszania się po rynku pracy,</w:t>
      </w:r>
    </w:p>
    <w:p w:rsidR="00962A01" w:rsidRP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10)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poznanie zasad konstruowania dokumentów aplikacyjnych,</w:t>
      </w:r>
    </w:p>
    <w:p w:rsidR="00962A01" w:rsidRDefault="00962A01" w:rsidP="003A7BD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11)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przygotowanie do rozmowy kwalifikacyjnej.</w:t>
      </w:r>
    </w:p>
    <w:p w:rsidR="005F1347" w:rsidRDefault="005F1347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TREŚCI PROGRAMOWE Z ZAKRESU DORADZTWA ZAWODOWEGO DLA BRANŻOWYCH SZKÓŁ I STOPNIA </w:t>
      </w:r>
    </w:p>
    <w:p w:rsidR="008028AB" w:rsidRPr="00364203" w:rsidRDefault="008028AB" w:rsidP="008028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64203" w:rsidRDefault="00364203" w:rsidP="008028AB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Poznawanie własnych zasobów  </w:t>
      </w:r>
    </w:p>
    <w:p w:rsidR="00364203" w:rsidRPr="008028AB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364203" w:rsidRDefault="00364203" w:rsidP="008028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1.1 sporządza bilans własnych zasobów na podstawie dokonanej autoanalizy („portfolio”); </w:t>
      </w:r>
    </w:p>
    <w:p w:rsidR="00364203" w:rsidRDefault="00364203" w:rsidP="008028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1.2 określa obszary do rozwoju edukacyjno-zawodowego i osobistego; </w:t>
      </w:r>
    </w:p>
    <w:p w:rsidR="00364203" w:rsidRDefault="00364203" w:rsidP="008028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1.3 określa wpływ stanu zdrowia na wykonywanie zadań zawodowych;  </w:t>
      </w:r>
    </w:p>
    <w:p w:rsidR="00364203" w:rsidRDefault="00364203" w:rsidP="008028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1.4 rozpoznaje swoje możliwości i ograniczenia w zakresie wykonywania zadań zawodowych i uwzględnia je w planowaniu ścieżki edukacyjno-zawodowej; </w:t>
      </w:r>
    </w:p>
    <w:p w:rsidR="00364203" w:rsidRDefault="00364203" w:rsidP="008028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1.5 analizuje własne zasoby (zainteresowania, zdolności, uzdolnienia, kompetencje, predyspozycje zawodowe) w kontekście planowania ścieżki edukacyjno-zawodowej; </w:t>
      </w:r>
    </w:p>
    <w:p w:rsidR="00364203" w:rsidRPr="00364203" w:rsidRDefault="00364203" w:rsidP="008028A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1.6 określa własny system wartości, w tym wartości związanych z pracą i etyką zawodową.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 Świat zawodów i rynek pracy 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2.1 analizuje informacje o lokalnym, regionalnym, krajowym i europejskim rynku pracy oraz funkcjonujących na nim zasadach w kontekście wyborów edukacyjno-zawodowych;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2.2 określa zawody i stanowiska pracy, dla których bazę stanowią jego kwalifikacje, </w:t>
      </w:r>
      <w:r w:rsidR="008028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zawodów przyszłości i zapotrzebowania rynku pracy;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umów </w:t>
      </w:r>
      <w:r w:rsidR="008028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o pracę, sposoby ich rozwiązywania, prawa i obowiązki pracownika;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2.4 konfrontuje własne zasoby ze zidentyfikowanymi potrzebami i oczekiwaniami pracodawców oraz wymaganiami rynku pracy; </w:t>
      </w:r>
    </w:p>
    <w:p w:rsidR="008028AB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2.5 określa znaczenie i wskazuje możliwości odbycia stażu zawodowego lub zdobycia zatrudnienia z wykorzystaniem dostępnych form aktywizacji zawodowej;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2.6 sporządza i aktualizuje dokumenty aplikacyjne zgodnie z wymaganiami pracodawców;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2.7 przygotowuje się do zaprezentowania siebie i swoich kompetencji podczas rozmowy kwalifikacyjnej;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2.8 charakteryzuje przebieg procesu zakładania własnej działalności gospodarczej oraz instytucje wspomagające zakładanie własnej działalności gospodarczej;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2.9 charakteryzuje instytucje wspomagające planowanie ścieżki edukacyjno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-zawodowej, w tym instytucje rynku pracy. </w:t>
      </w:r>
    </w:p>
    <w:p w:rsidR="008C1366" w:rsidRDefault="008C1366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366" w:rsidRPr="00364203" w:rsidRDefault="008C1366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Rynek edukacyjny i uczenie się przez całe życie 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3.1 korzysta ze źródeł informacji dotyczących dalszego kształcenia i doskonalenia zawodowego formalnego, pozaformalnego i nieformalnego;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3.2 analizuje możliwości uzupełniania, poszerzania i uzyskiwania nowych kwalifikacji zawodowych w ramach krajowego i europejskiego systemu kwalifikacji;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3.3 określa korzyści wynikające z uczenia się przez całe życie w rozwoju osobistym </w:t>
      </w:r>
      <w:r w:rsidR="008028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i zawodowym; </w:t>
      </w:r>
    </w:p>
    <w:p w:rsidR="00364203" w:rsidRP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3.4 analizuje możliwości kontynuowania nauki.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4. Planowanie własnego rozwoju i podejmowanie decyzji edukacyjno-zawodowych  Uczeń: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4.1 ustala swoje cele, zadania i działania w kontekście planowania ścieżki edukacyjno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-zawodowej;  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</w:t>
      </w:r>
    </w:p>
    <w:p w:rsidR="00364203" w:rsidRDefault="00364203" w:rsidP="00802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203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TREŚCI PROGRAMOWE Z ZAKRESU DORADZTWA ZAWODOWEGO DLA LICEÓW OGÓLNOKSZTAŁCĄCYCH </w:t>
      </w:r>
    </w:p>
    <w:p w:rsidR="008028AB" w:rsidRPr="00364203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64203" w:rsidRPr="00364203" w:rsidRDefault="00364203" w:rsidP="005F1347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Poznawanie własnych zasobów  </w:t>
      </w:r>
    </w:p>
    <w:p w:rsidR="00364203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364203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1.1 sporządza bilans własnych zasobów na podstawie dokonanej autoanalizy („portfolio”); </w:t>
      </w:r>
    </w:p>
    <w:p w:rsidR="00364203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1.2 określa obszary do rozwoju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zawodowego i osobistego; </w:t>
      </w:r>
    </w:p>
    <w:p w:rsidR="00364203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1.3 określa wpływ stanu zdrowia na wykonywanie zadań zawodowych;  </w:t>
      </w:r>
    </w:p>
    <w:p w:rsidR="00364203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1.4 rozpoznaje swoje możliwości i ograniczenia w zakresie wykonywania zadań zawodowych i uwzględnia je w planowaniu ścieżki edukacyjno-zawodowej; </w:t>
      </w:r>
    </w:p>
    <w:p w:rsidR="008028AB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1.5 analizuje własne zasoby (zainteresowania, zdolności, uzdolnienia, kompetencje, predyspozycje zawodowe) w kontekście planowania ścieżki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zawodowej; </w:t>
      </w:r>
    </w:p>
    <w:p w:rsidR="00364203" w:rsidRPr="00364203" w:rsidRDefault="00364203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1.6 określa własny system wartości, w tym wartości związanych z pracą i etyką zawodową.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 Świat zawodów i rynek pracy 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2.1 analizuje informacje o zawodach, kwalifikacjach i stanowiskach pracy oraz możliwościach ich uzyskiwania w kontekście wyborów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zawodowych;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2.2 analizuje informacje o lokalnym, regionalnym, krajowym i europejskim rynku pracy oraz funkcjonujących na nim zasadach w kontekście wyborów edukacyjno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-zawodowych;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2.3 porównuje formy zatrudnienia i możliwości funkcjonowania na rynku pracy jako pracownik, pracodawca lub osoba prowadząca działalność gospodarczą oraz analizuje podstawy prawa pracy, w tym rodzaje umów o pracę, sposoby ich rozwiązywania, prawa i obowiązki pracownika;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2.4 konfrontuje własne zasoby ze zidentyfikowanymi potrzebami i oczekiwaniami pracodawców oraz wymaganiami rynku pracy;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2.5 określa znaczenie i wskazuje możliwości realizacji różnych form aktywizacji zawodowej;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2.6 sporządza i aktualizuje dokumenty aplikacyjne zgodnie z wymaganiami pracodawców;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2.7 przygotowuje się do zaprezentowania siebie i swoich kompetencji podczas rozmowy kwalifikacyjnej;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2.8 charakteryzuje przebieg procesu zakładania własnej działalności gospodarczej oraz instytucje wspomagające zakładanie własnej działalności gospodarczej; </w:t>
      </w:r>
    </w:p>
    <w:p w:rsidR="00364203" w:rsidRPr="00364203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2.9 charakteryzuje instytucje wspomagające planowanie ścieżki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zawodowej, w tym instytucje rynku pracy.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 Rynek edukacyjny i uczenie się przez całe życie 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3.1 korzysta ze źródeł informacji dotyczących dalszego kształcenia formalnego, pozaformalnego i nieformalnego;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3.2 określa korzyści wynikające z uczenia się przez całe życie w rozwoju osobistym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 i zawodowym;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3.3 analizuje możliwości uzupełniania, poszerzania i uzyskiwania kwalifikacji zawodowych w ramach krajowego i europejskiego systemu kwalifikacji; </w:t>
      </w:r>
    </w:p>
    <w:p w:rsidR="00364203" w:rsidRPr="00364203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3.4. wskazuje możliwości kontynuowania nauki.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>4. Planowanie własnego rozwoju i podejmowanie decyzji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zawodowych  Uczeń: </w:t>
      </w:r>
    </w:p>
    <w:p w:rsidR="008028AB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4.1 ustala swoje cele, zadania i działania w kontekście planowania ścieżki edukacyjno-zawodowej;  </w:t>
      </w:r>
    </w:p>
    <w:p w:rsidR="00364203" w:rsidRPr="00364203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4203" w:rsidRPr="00364203">
        <w:rPr>
          <w:rFonts w:ascii="Arial" w:eastAsia="Times New Roman" w:hAnsi="Arial" w:cs="Arial"/>
          <w:sz w:val="24"/>
          <w:szCs w:val="24"/>
          <w:lang w:eastAsia="pl-PL"/>
        </w:rPr>
        <w:t>4.2 sporządza indywidualny plan działania – planuje różne warianty ścieżek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64203"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364203" w:rsidRPr="00364203" w:rsidRDefault="00364203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203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TREŚCI PROGRAMOWE Z ZAKRESU DORADZTWA ZAWODOWEGO DLA TECHNIKÓW </w:t>
      </w:r>
    </w:p>
    <w:p w:rsidR="005F1347" w:rsidRPr="008028AB" w:rsidRDefault="005F1347" w:rsidP="005F134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028AB" w:rsidRPr="008028AB" w:rsidRDefault="008028AB" w:rsidP="005F1347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Poznanie własnych zasobów  </w:t>
      </w:r>
    </w:p>
    <w:p w:rsid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1.1 sporządza bilans własnych zasobów na podstawie dokonanej autoanalizy („portfolio”); </w:t>
      </w:r>
    </w:p>
    <w:p w:rsid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1.2 ustala obszary do rozwoju edukacyjno-zawodowego i osobistego;</w:t>
      </w:r>
    </w:p>
    <w:p w:rsid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1.3 określa wpływ stanu zdrowia na wykonywanie zadań zawodowych; </w:t>
      </w:r>
    </w:p>
    <w:p w:rsid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1.4 rozpoznaje swoje możliwości i ograniczenia w zakresie wykonywania zadań zawodowych i uwzględnia je w planowaniu ścieżki edukacyjno-zawodowej; </w:t>
      </w:r>
    </w:p>
    <w:p w:rsid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1.5 analizuje własne zasoby (zainteresowania, zdolności, uzdolnienia, kompetencje, predyspozycje zawodowe) w kontekście planowania ścieżki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zawodowej; </w:t>
      </w:r>
    </w:p>
    <w:p w:rsidR="008028AB" w:rsidRPr="008028AB" w:rsidRDefault="008028AB" w:rsidP="005F134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1.6 określa własny system wartości, w tym wartości związanych z pracą i etyką zawodową. 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2. Świat zawodów i rynek pracy </w:t>
      </w:r>
    </w:p>
    <w:p w:rsidR="005F1347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2.1 analizuje informacje o lokalnym, regionalnym, krajowym i europejskim rynku pracy oraz funkcjonujących na nim zasadach w kontekście wyborów edukacyjno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zawodowych;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2.2 określa zawody i stanowiska pracy, dla których bazę stanowią jego kwalifikacje, 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zawodów przyszłości i zapotrzebowania rynku pracy;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umów 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o pracę, sposoby ich rozwiązywania, prawa i obowiązki pracownika;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2.4 konfrontuje własne zasoby ze zidentyfikowanymi potrzebami i oczekiwaniami pracodawców oraz wymaganiami rynku pracy;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2.5 określa znaczenie i wskazuje możliwości odbycia stażu zawodowego lub zdobycia zatrudnienia z wykorzystaniem dostępnych form aktywizacji zawodowej;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 2.6 sporządza i aktualizuje dokumenty aplikacyjne zgodnie z wymaganiami pracodawców;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 2.7 przygotowuje się do zaprezentowania siebie i swoich kompetencji podczas rozmowy kwalifikacyjnej;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2.8 charakteryzuje przebieg procesu zakładania własnej działalności gospodarczej oraz instytucje wspomagające zakładanie własnej działalności gospodarczej; </w:t>
      </w:r>
    </w:p>
    <w:p w:rsidR="008028AB" w:rsidRP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2.9 charakteryzuje instytucje wspomagające planowanie ścieżki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zawodowej, w tym instytucje rynku pracy.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3. Rynek edukacyjny i uczenie się przez całe życie 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Uczeń: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3.1 korzysta ze źródeł informacji dotyczących dalszego kształcenia i doskonalenia zawodowego formalnego, pozaformalnego i nieformalnego;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3.2 analizuje możliwości uzupełniania, poszerzania i uzyskiwania nowych kwalifikacji zawodowych w ramach krajowego i europejskiego systemu kwalifikacji;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3.3 określa korzyści wynikające z uczenia się przez całe życie w rozwoju osobistym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 i zawodowym; </w:t>
      </w:r>
    </w:p>
    <w:p w:rsidR="008028AB" w:rsidRP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3.4 analizuje możliwości kontynuowania nauki.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4. Planowanie własnego rozwoju i podejmowanie decyzji edukacyjno-zawodowych  Uczeń: </w:t>
      </w:r>
    </w:p>
    <w:p w:rsidR="008028AB" w:rsidRDefault="008028A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4.1 ustala swoje cele, zadania i działania w kontekście planowania ścieżki edukacyjno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 xml:space="preserve">-zawodowej; </w:t>
      </w:r>
    </w:p>
    <w:p w:rsidR="00364203" w:rsidRDefault="008028AB" w:rsidP="00AA0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8AB">
        <w:rPr>
          <w:rFonts w:ascii="Arial" w:eastAsia="Times New Roman" w:hAnsi="Arial" w:cs="Arial"/>
          <w:sz w:val="24"/>
          <w:szCs w:val="24"/>
          <w:lang w:eastAsia="pl-PL"/>
        </w:rPr>
        <w:t>4.2 sporządza indywidualny plan działania – planuje różne warianty ścieżek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>zawodowych na podstawie bilansu własnych zasobów i wartości oraz informacji na temat rynku edukacji i rynku pracy, przewidując skutki własnych decyzji; 4.3 dokonuje wyboru dalszej ścieżki edukacyjno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028AB">
        <w:rPr>
          <w:rFonts w:ascii="Arial" w:eastAsia="Times New Roman" w:hAnsi="Arial" w:cs="Arial"/>
          <w:sz w:val="24"/>
          <w:szCs w:val="24"/>
          <w:lang w:eastAsia="pl-PL"/>
        </w:rPr>
        <w:t>zawodowej zgodnie z posiadanymi zasobami i określonymi celami zawodowymi.</w:t>
      </w:r>
    </w:p>
    <w:p w:rsidR="008028AB" w:rsidRDefault="008028AB" w:rsidP="00962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A01" w:rsidRPr="00962A01" w:rsidRDefault="00962A01" w:rsidP="00962A0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2A01">
        <w:rPr>
          <w:rFonts w:ascii="Arial" w:hAnsi="Arial" w:cs="Arial"/>
          <w:b/>
          <w:sz w:val="24"/>
          <w:szCs w:val="24"/>
        </w:rPr>
        <w:t>Zadania Wewnątrzszkoln</w:t>
      </w:r>
      <w:r>
        <w:rPr>
          <w:rFonts w:ascii="Arial" w:hAnsi="Arial" w:cs="Arial"/>
          <w:b/>
          <w:sz w:val="24"/>
          <w:szCs w:val="24"/>
        </w:rPr>
        <w:t>ego Systemu Doradztwa Zawodowego</w:t>
      </w:r>
    </w:p>
    <w:p w:rsidR="00962A01" w:rsidRPr="00962A01" w:rsidRDefault="00962A01" w:rsidP="00962A01">
      <w:pPr>
        <w:pStyle w:val="Akapitzlist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2A01" w:rsidRDefault="00962A01" w:rsidP="003A7BD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WSDZ w ramach pracy z uczniami obejmuje:</w:t>
      </w:r>
    </w:p>
    <w:p w:rsidR="003A7BD1" w:rsidRPr="00962A01" w:rsidRDefault="003A7BD1" w:rsidP="003A7BD1">
      <w:pPr>
        <w:pStyle w:val="Akapitzlist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2A01" w:rsidRPr="00962A01" w:rsidRDefault="00962A01" w:rsidP="005F1347">
      <w:pPr>
        <w:pStyle w:val="Akapitzlist"/>
        <w:spacing w:after="0" w:line="240" w:lineRule="auto"/>
        <w:ind w:left="1080" w:hanging="5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poznawanie siebie,</w:t>
      </w:r>
    </w:p>
    <w:p w:rsidR="00962A01" w:rsidRPr="00962A01" w:rsidRDefault="00962A01" w:rsidP="005F1347">
      <w:pPr>
        <w:pStyle w:val="Akapitzlist"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 xml:space="preserve">autodiagnozę preferencji i zainteresowań zawodowych w odniesieniu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poziomu kształcenia,</w:t>
      </w:r>
    </w:p>
    <w:p w:rsidR="00962A01" w:rsidRPr="00962A01" w:rsidRDefault="00962A01" w:rsidP="005F1347">
      <w:pPr>
        <w:pStyle w:val="Akapitzlist"/>
        <w:spacing w:after="0" w:line="240" w:lineRule="auto"/>
        <w:ind w:left="1080" w:hanging="5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poznawanie zawodów,</w:t>
      </w:r>
    </w:p>
    <w:p w:rsidR="00962A01" w:rsidRDefault="00962A01" w:rsidP="005F1347">
      <w:pPr>
        <w:pStyle w:val="Akapitzlist"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analizę potrzeb rynku pracy i możliwości zatrudnienia na lokalnym i krajowym rynku pracy,</w:t>
      </w:r>
    </w:p>
    <w:p w:rsidR="00962A01" w:rsidRDefault="00962A01" w:rsidP="005F1347">
      <w:pPr>
        <w:pStyle w:val="Akapitzlist"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ndywidualną pracę z uczniami, którzy mogą mieć problemy z wyborem szkoły i zawodu,</w:t>
      </w:r>
    </w:p>
    <w:p w:rsidR="00962A01" w:rsidRDefault="00962A01" w:rsidP="005F1347">
      <w:pPr>
        <w:pStyle w:val="Akapitzlist"/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6)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udzielanie informacji edukacyjnej i zawodowej,</w:t>
      </w:r>
    </w:p>
    <w:p w:rsidR="00962A01" w:rsidRDefault="00962A01" w:rsidP="005F1347">
      <w:pPr>
        <w:pStyle w:val="Akapitzlist"/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7)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pomoc w planowaniu rozwoju zawodowego,</w:t>
      </w:r>
    </w:p>
    <w:p w:rsidR="00962A01" w:rsidRDefault="00962A01" w:rsidP="005F1347">
      <w:pPr>
        <w:pStyle w:val="Akapitzlist"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8)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pomoc w poszerzaniu wiedzy ogólnej i budowaniu kolejnych etapów rozwoju edukacyjno-zawodowego,</w:t>
      </w:r>
    </w:p>
    <w:p w:rsidR="00962A01" w:rsidRDefault="00962A01" w:rsidP="005F1347">
      <w:pPr>
        <w:pStyle w:val="Akapitzlist"/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9)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 xml:space="preserve">przygotowanie do samodzielności w trudnych sytuacjach życiowych: egzamin, poszukiwanie pracy, podjęcie roli pracownika, zmiana zawodu, adaptacja do nowych warunków, </w:t>
      </w:r>
    </w:p>
    <w:p w:rsidR="00962A01" w:rsidRPr="00962A01" w:rsidRDefault="00962A01" w:rsidP="005F1347">
      <w:pPr>
        <w:pStyle w:val="Akapitzlist"/>
        <w:spacing w:after="0" w:line="240" w:lineRule="auto"/>
        <w:ind w:left="709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10)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kształtowanie umiejętności planowania dalszego rozwoju edukacyjno</w:t>
      </w:r>
    </w:p>
    <w:p w:rsidR="00962A01" w:rsidRPr="00962A01" w:rsidRDefault="00962A01" w:rsidP="005F1347">
      <w:pPr>
        <w:pStyle w:val="Akapitzlist"/>
        <w:spacing w:after="0" w:line="240" w:lineRule="auto"/>
        <w:ind w:left="993" w:hanging="8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A01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2A01">
        <w:rPr>
          <w:rFonts w:ascii="Arial" w:eastAsia="Times New Roman" w:hAnsi="Arial" w:cs="Arial"/>
          <w:sz w:val="24"/>
          <w:szCs w:val="24"/>
          <w:lang w:eastAsia="pl-PL"/>
        </w:rPr>
        <w:t>zawodowego i kontynuacji nauki na uczelniach wyższych, szkołach policealnych lub w systemie kształcenia ustawicznego.</w:t>
      </w:r>
    </w:p>
    <w:p w:rsidR="003A7BD1" w:rsidRPr="003A7BD1" w:rsidRDefault="003A7BD1" w:rsidP="003A7BD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A7BD1" w:rsidRPr="003A7BD1" w:rsidRDefault="003A7BD1" w:rsidP="003A7BD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WSDZ w ramach pracy z rodzicami obejmuje:</w:t>
      </w:r>
    </w:p>
    <w:p w:rsidR="003A7BD1" w:rsidRPr="003A7BD1" w:rsidRDefault="003A7BD1" w:rsidP="003A7BD1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7BD1" w:rsidRPr="003A7BD1" w:rsidRDefault="003A7BD1" w:rsidP="005F13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prezentację założeń pracy informacyjno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doradczej szkoły na rzecz uczniów,</w:t>
      </w:r>
    </w:p>
    <w:p w:rsidR="003A7BD1" w:rsidRPr="003A7BD1" w:rsidRDefault="003A7BD1" w:rsidP="005F13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oferty edukacyjnej szkolnictwa na różnych jego poziomach </w:t>
      </w:r>
    </w:p>
    <w:p w:rsidR="003A7BD1" w:rsidRPr="003A7BD1" w:rsidRDefault="003A7BD1" w:rsidP="005F1347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/policealnego, wyższego/,</w:t>
      </w:r>
    </w:p>
    <w:p w:rsidR="003A7BD1" w:rsidRPr="003A7BD1" w:rsidRDefault="003A7BD1" w:rsidP="005F13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 xml:space="preserve">wsparcie rodziców uczniów, którzy mają problemy: zdrowotne, emocjonalne, </w:t>
      </w:r>
    </w:p>
    <w:p w:rsidR="003A7BD1" w:rsidRPr="003A7BD1" w:rsidRDefault="003A7BD1" w:rsidP="005F1347">
      <w:pPr>
        <w:spacing w:after="0" w:line="240" w:lineRule="auto"/>
        <w:ind w:left="709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decyzyjne, intelektualne, rodzinne itp.</w:t>
      </w:r>
    </w:p>
    <w:p w:rsidR="00962A01" w:rsidRPr="00962A01" w:rsidRDefault="00962A01" w:rsidP="00962A01">
      <w:pPr>
        <w:pStyle w:val="Akapitzlist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7BD1" w:rsidRPr="003A7BD1" w:rsidRDefault="003A7BD1" w:rsidP="003A7BD1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WSDZ w ramach pracy z nauczycielami /Radą Pedagogiczną/ obejmuje:</w:t>
      </w:r>
    </w:p>
    <w:p w:rsidR="003A7BD1" w:rsidRPr="003A7BD1" w:rsidRDefault="003A7BD1" w:rsidP="003A7BD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7BD1" w:rsidRPr="003A7BD1" w:rsidRDefault="003A7BD1" w:rsidP="005F1347">
      <w:pPr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zapewnienie ciągłości działania wewnątrzszkolneg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>o systemu doradztwa zgodnie ze statutem s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zkoły,</w:t>
      </w:r>
    </w:p>
    <w:p w:rsidR="003A7BD1" w:rsidRPr="003A7BD1" w:rsidRDefault="003A7BD1" w:rsidP="005F1347">
      <w:pPr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określenie priorytetów dotyczących orientacji i informacji zawodowej w ramach programu wychowawczego szkoły,</w:t>
      </w:r>
    </w:p>
    <w:p w:rsidR="003A7BD1" w:rsidRPr="003A7BD1" w:rsidRDefault="003A7BD1" w:rsidP="005F1347">
      <w:pPr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określenie priorytetów dotyczących gromadzenia informacji i prowadzenia poradnictwa zawodowego w placówce,</w:t>
      </w:r>
    </w:p>
    <w:p w:rsidR="003A7BD1" w:rsidRPr="003A7BD1" w:rsidRDefault="003A7BD1" w:rsidP="005F134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BD1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7BD1">
        <w:rPr>
          <w:rFonts w:ascii="Arial" w:eastAsia="Times New Roman" w:hAnsi="Arial" w:cs="Arial"/>
          <w:sz w:val="24"/>
          <w:szCs w:val="24"/>
          <w:lang w:eastAsia="pl-PL"/>
        </w:rPr>
        <w:t>rozbudzenie aspiracji zawodowych uczniów</w:t>
      </w:r>
      <w:r w:rsidRPr="003A7BD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0A4580" w:rsidRDefault="000A4580" w:rsidP="000A4580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3C5" w:rsidRDefault="005C53C5" w:rsidP="005C53C5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 xml:space="preserve">Sposoby realizacji WSDZ </w:t>
      </w:r>
    </w:p>
    <w:p w:rsidR="003A7BD1" w:rsidRPr="000A4580" w:rsidRDefault="003A7BD1" w:rsidP="005C53C5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3C5" w:rsidRDefault="005C53C5" w:rsidP="005C5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Za realizację WSDZ odpowiada Dyr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ektor Szkoły, doradca </w:t>
      </w:r>
      <w:r w:rsidR="00043F2F">
        <w:rPr>
          <w:rFonts w:ascii="Arial" w:eastAsia="Times New Roman" w:hAnsi="Arial" w:cs="Arial"/>
          <w:sz w:val="24"/>
          <w:szCs w:val="24"/>
          <w:lang w:eastAsia="pl-PL"/>
        </w:rPr>
        <w:t>zawodowy, pedagog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 xml:space="preserve"> szkoln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 xml:space="preserve">, nauczyciele przedmiotowi, wychowawcy oraz rodzice. Zakres działań poszczególnych osób zaangażowanych w proces </w:t>
      </w:r>
      <w:r w:rsidR="005278B6">
        <w:rPr>
          <w:rFonts w:ascii="Arial" w:eastAsia="Times New Roman" w:hAnsi="Arial" w:cs="Arial"/>
          <w:sz w:val="24"/>
          <w:szCs w:val="24"/>
          <w:lang w:eastAsia="pl-PL"/>
        </w:rPr>
        <w:t>doradczy wynika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z kompetencji, profilu wykształcenia, wykładanych treści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 oraz podstawy programowej.</w:t>
      </w:r>
    </w:p>
    <w:p w:rsidR="005C53C5" w:rsidRPr="005C53C5" w:rsidRDefault="005C53C5" w:rsidP="005C53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3C5" w:rsidRPr="005C53C5" w:rsidRDefault="005C53C5" w:rsidP="005C53C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Działania doradcze realizowane są w ramach:</w:t>
      </w:r>
    </w:p>
    <w:p w:rsidR="005C53C5" w:rsidRPr="005C53C5" w:rsidRDefault="005C53C5" w:rsidP="005C53C5">
      <w:pPr>
        <w:pStyle w:val="Akapitzlist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3C5" w:rsidRPr="005C53C5" w:rsidRDefault="005C53C5" w:rsidP="005C53C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lekcji wychowawczych</w:t>
      </w:r>
    </w:p>
    <w:p w:rsidR="005C53C5" w:rsidRPr="005C53C5" w:rsidRDefault="005C53C5" w:rsidP="005C53C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lekcji przedmiotowych</w:t>
      </w:r>
    </w:p>
    <w:p w:rsidR="005C53C5" w:rsidRPr="005C53C5" w:rsidRDefault="005C53C5" w:rsidP="005C53C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zastępstw</w:t>
      </w:r>
    </w:p>
    <w:p w:rsidR="005C53C5" w:rsidRPr="005C53C5" w:rsidRDefault="005C53C5" w:rsidP="005C53C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zajęć pozalekcyjnych</w:t>
      </w:r>
    </w:p>
    <w:p w:rsidR="005C53C5" w:rsidRDefault="005C53C5" w:rsidP="005C53C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wycieczek</w:t>
      </w:r>
    </w:p>
    <w:p w:rsidR="005C53C5" w:rsidRPr="005C53C5" w:rsidRDefault="005C53C5" w:rsidP="005C53C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3C5" w:rsidRPr="005C53C5" w:rsidRDefault="005C53C5" w:rsidP="005C5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2. Doradca współpracuje m.in. z:</w:t>
      </w:r>
    </w:p>
    <w:p w:rsidR="005C53C5" w:rsidRPr="005C53C5" w:rsidRDefault="005C53C5" w:rsidP="005C53C5">
      <w:pPr>
        <w:spacing w:after="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nauczycielami (nauczyciele realizują treści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związane z doradztwem w ramach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podstawy programowej na lekcjach przedmiotowych i godzinach wychowawczych)</w:t>
      </w:r>
    </w:p>
    <w:p w:rsidR="005C53C5" w:rsidRPr="005C53C5" w:rsidRDefault="005C53C5" w:rsidP="005C53C5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78B6">
        <w:rPr>
          <w:rFonts w:ascii="Arial" w:eastAsia="Times New Roman" w:hAnsi="Arial" w:cs="Arial"/>
          <w:sz w:val="24"/>
          <w:szCs w:val="24"/>
          <w:lang w:eastAsia="pl-PL"/>
        </w:rPr>
        <w:t>pedagogiem (kieruje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 xml:space="preserve"> uczniów w sprawach trudnych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Poradni Psychologiczno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Pedagogicznej)</w:t>
      </w:r>
    </w:p>
    <w:p w:rsidR="005C53C5" w:rsidRPr="005C53C5" w:rsidRDefault="005C53C5" w:rsidP="005C53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z PUP (oferty pracy, barometr zawodów)</w:t>
      </w:r>
    </w:p>
    <w:p w:rsidR="008C1366" w:rsidRDefault="005C53C5" w:rsidP="00AA02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53C5">
        <w:rPr>
          <w:rFonts w:ascii="Arial" w:eastAsia="Times New Roman" w:hAnsi="Arial" w:cs="Arial"/>
          <w:sz w:val="24"/>
          <w:szCs w:val="24"/>
          <w:lang w:eastAsia="pl-PL"/>
        </w:rPr>
        <w:t>z OHP (kursy, staże)</w:t>
      </w:r>
    </w:p>
    <w:p w:rsidR="000A4580" w:rsidRDefault="005C53C5" w:rsidP="008020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53C5">
        <w:rPr>
          <w:rFonts w:ascii="Arial" w:hAnsi="Arial" w:cs="Arial"/>
          <w:sz w:val="24"/>
          <w:szCs w:val="24"/>
        </w:rPr>
        <w:lastRenderedPageBreak/>
        <w:t>Korzyści WSDZ</w:t>
      </w:r>
    </w:p>
    <w:p w:rsidR="0080201E" w:rsidRPr="000A4580" w:rsidRDefault="0080201E" w:rsidP="0080201E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01E" w:rsidRPr="0080201E" w:rsidRDefault="0080201E" w:rsidP="0080201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Dla indywidualnych odbiorców:</w:t>
      </w:r>
    </w:p>
    <w:p w:rsidR="0080201E" w:rsidRPr="0080201E" w:rsidRDefault="0080201E" w:rsidP="005F1347">
      <w:pPr>
        <w:pStyle w:val="Akapitzlist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01E" w:rsidRPr="0080201E" w:rsidRDefault="0080201E" w:rsidP="005F134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>Dostęp do informacji zawodowej dla uczniów, nauczycieli oraz rodziców.</w:t>
      </w:r>
    </w:p>
    <w:p w:rsidR="0080201E" w:rsidRPr="0080201E" w:rsidRDefault="0080201E" w:rsidP="005F134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>Poszerzanie edukacyjnych i zawodowych perspektyw uczniów.</w:t>
      </w:r>
    </w:p>
    <w:p w:rsidR="0080201E" w:rsidRPr="0080201E" w:rsidRDefault="0080201E" w:rsidP="005F134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>Świadome, trafniejsze decyzje edukacyjne i zawodowe.</w:t>
      </w:r>
    </w:p>
    <w:p w:rsidR="0080201E" w:rsidRPr="0080201E" w:rsidRDefault="0080201E" w:rsidP="005F134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 xml:space="preserve">Ułatwienie wejścia na rynek pracy dzięki poznaniu procedur pozyskiwania </w:t>
      </w:r>
    </w:p>
    <w:p w:rsidR="0080201E" w:rsidRPr="0080201E" w:rsidRDefault="00810B9A" w:rsidP="005F134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0201E" w:rsidRPr="0080201E">
        <w:rPr>
          <w:rFonts w:ascii="Arial" w:eastAsia="Times New Roman" w:hAnsi="Arial" w:cs="Arial"/>
          <w:sz w:val="24"/>
          <w:szCs w:val="24"/>
          <w:lang w:eastAsia="pl-PL"/>
        </w:rPr>
        <w:t>utrzymania pracy.</w:t>
      </w:r>
    </w:p>
    <w:p w:rsidR="0080201E" w:rsidRPr="0080201E" w:rsidRDefault="0080201E" w:rsidP="005F134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>Świadomość możliwości zmian w zaplanowanej karierze zawodowej.</w:t>
      </w:r>
    </w:p>
    <w:p w:rsidR="000E7799" w:rsidRDefault="0080201E" w:rsidP="00FF65D1">
      <w:pPr>
        <w:tabs>
          <w:tab w:val="left" w:pos="709"/>
        </w:tabs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0201E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>Mniej niepowodzeń szkolnych, zniechęcenia, porzucania szkoły a potem pracy, jako</w:t>
      </w:r>
      <w:r w:rsidR="00810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201E">
        <w:rPr>
          <w:rFonts w:ascii="Arial" w:eastAsia="Times New Roman" w:hAnsi="Arial" w:cs="Arial"/>
          <w:sz w:val="24"/>
          <w:szCs w:val="24"/>
          <w:lang w:eastAsia="pl-PL"/>
        </w:rPr>
        <w:t>konsekwencji niewłaściwych wyborów.</w:t>
      </w:r>
    </w:p>
    <w:p w:rsidR="00FF65D1" w:rsidRPr="000E7799" w:rsidRDefault="00FF65D1" w:rsidP="00FF65D1">
      <w:pPr>
        <w:tabs>
          <w:tab w:val="left" w:pos="709"/>
        </w:tabs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5278B6" w:rsidRDefault="00810B9A" w:rsidP="005278B6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5278B6">
        <w:rPr>
          <w:rFonts w:ascii="Arial" w:eastAsia="Times New Roman" w:hAnsi="Arial" w:cs="Arial"/>
          <w:sz w:val="24"/>
          <w:szCs w:val="24"/>
          <w:lang w:eastAsia="pl-PL"/>
        </w:rPr>
        <w:t>Dla szkoły:</w:t>
      </w:r>
    </w:p>
    <w:p w:rsidR="005278B6" w:rsidRPr="005278B6" w:rsidRDefault="005278B6" w:rsidP="005278B6">
      <w:pPr>
        <w:pStyle w:val="Akapitzlist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Default="00810B9A" w:rsidP="00810B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Realizacja zobowiązań wynikających z ustawy i dotyczących "przygotowania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do wyboru zawodu i kierunku kształcenia".</w:t>
      </w:r>
    </w:p>
    <w:p w:rsidR="00810B9A" w:rsidRPr="00810B9A" w:rsidRDefault="00810B9A" w:rsidP="00810B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5278B6" w:rsidRDefault="00810B9A" w:rsidP="005278B6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278B6">
        <w:rPr>
          <w:rFonts w:ascii="Arial" w:eastAsia="Times New Roman" w:hAnsi="Arial" w:cs="Arial"/>
          <w:sz w:val="24"/>
          <w:szCs w:val="24"/>
          <w:lang w:eastAsia="pl-PL"/>
        </w:rPr>
        <w:t>Dla władz lokalnych:</w:t>
      </w:r>
    </w:p>
    <w:p w:rsidR="005278B6" w:rsidRPr="005278B6" w:rsidRDefault="005278B6" w:rsidP="005278B6">
      <w:pPr>
        <w:pStyle w:val="Akapitzlist"/>
        <w:spacing w:after="0" w:line="240" w:lineRule="auto"/>
        <w:ind w:hanging="153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810B9A" w:rsidRDefault="00810B9A" w:rsidP="00CC6C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Zwiększenie świadomości społecznej dotyczącej konieczności racjonalnego</w:t>
      </w:r>
    </w:p>
    <w:p w:rsidR="00810B9A" w:rsidRPr="00810B9A" w:rsidRDefault="00810B9A" w:rsidP="00CC6CDB">
      <w:pPr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planowania roz</w:t>
      </w:r>
      <w:r>
        <w:rPr>
          <w:rFonts w:ascii="Arial" w:eastAsia="Times New Roman" w:hAnsi="Arial" w:cs="Arial"/>
          <w:sz w:val="24"/>
          <w:szCs w:val="24"/>
          <w:lang w:eastAsia="pl-PL"/>
        </w:rPr>
        <w:t>woju zawodowego przez jednostki.</w:t>
      </w:r>
    </w:p>
    <w:p w:rsidR="00810B9A" w:rsidRPr="00810B9A" w:rsidRDefault="00810B9A" w:rsidP="00CC6CDB">
      <w:p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Podejmowanie właściwych decyzji, efektywnie przeciwdziałających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bezrobociu.</w:t>
      </w:r>
    </w:p>
    <w:p w:rsidR="00810B9A" w:rsidRDefault="00810B9A" w:rsidP="00CC6C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Zapewnienie powszechności i dostępności usług doradczych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10B9A" w:rsidRDefault="00810B9A" w:rsidP="00810B9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Default="00810B9A" w:rsidP="00810B9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Dla pracodawców:</w:t>
      </w:r>
    </w:p>
    <w:p w:rsidR="005278B6" w:rsidRPr="005278B6" w:rsidRDefault="005278B6" w:rsidP="005278B6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810B9A" w:rsidRDefault="00810B9A" w:rsidP="005F1347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Zwiększenie szansy znalezienia odpowiednio przygotowanych kandydatów</w:t>
      </w:r>
    </w:p>
    <w:p w:rsidR="00810B9A" w:rsidRPr="00810B9A" w:rsidRDefault="00810B9A" w:rsidP="005F1347">
      <w:pPr>
        <w:spacing w:after="0" w:line="240" w:lineRule="auto"/>
        <w:ind w:firstLine="993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świadomych oczekiwań rynku pracy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10B9A" w:rsidRPr="00810B9A" w:rsidRDefault="00810B9A" w:rsidP="00810B9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810B9A" w:rsidRDefault="00810B9A" w:rsidP="00810B9A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Oczekiwane efekty WSDZ</w:t>
      </w:r>
    </w:p>
    <w:p w:rsidR="00810B9A" w:rsidRPr="00810B9A" w:rsidRDefault="00810B9A" w:rsidP="00810B9A">
      <w:pPr>
        <w:pStyle w:val="Akapitzlist"/>
        <w:spacing w:after="0" w:line="240" w:lineRule="auto"/>
        <w:ind w:left="1080" w:hanging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5278B6" w:rsidRDefault="00810B9A" w:rsidP="005278B6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278B6">
        <w:rPr>
          <w:rFonts w:ascii="Arial" w:eastAsia="Times New Roman" w:hAnsi="Arial" w:cs="Arial"/>
          <w:sz w:val="24"/>
          <w:szCs w:val="24"/>
          <w:lang w:eastAsia="pl-PL"/>
        </w:rPr>
        <w:t>Dzięki WSD absolwent będzie przygotowany do:</w:t>
      </w:r>
    </w:p>
    <w:p w:rsidR="005278B6" w:rsidRPr="005278B6" w:rsidRDefault="005278B6" w:rsidP="005278B6">
      <w:pPr>
        <w:pStyle w:val="Akapitzlist"/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810B9A" w:rsidRDefault="00810B9A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rozpoznawania własnych zasobów, na których będzie mógł oprzeć swoją przyszłość, a jednocześnie dokonać właściwej samooceny własnych możliwości psychofizycznych celem podjęcia prawidłowej decyzji zawodowej,</w:t>
      </w:r>
    </w:p>
    <w:p w:rsidR="00810B9A" w:rsidRPr="00810B9A" w:rsidRDefault="00810B9A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wykorzystywania i doskonalenia umiejętności interpersonalnych niezbędnych 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przyszłej pracy zawodowej, </w:t>
      </w:r>
    </w:p>
    <w:p w:rsidR="00810B9A" w:rsidRPr="00810B9A" w:rsidRDefault="00810B9A" w:rsidP="005F1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aktywnego poszukiwania pracy oraz do prezentacji siebie na rynku pracy, </w:t>
      </w:r>
    </w:p>
    <w:p w:rsidR="00810B9A" w:rsidRPr="00810B9A" w:rsidRDefault="00810B9A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stworzenia profesjonalnych dokumentów aplikacyjnych niezbędnych do funkcjonowania na rynku pracy, </w:t>
      </w:r>
    </w:p>
    <w:p w:rsidR="00810B9A" w:rsidRDefault="00810B9A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możliwości ustawicznego kształcenia i podnoszenia kwalifikacji zawodowych 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kontekście potrzeb pracodawców i lokalnego rynku pracy.</w:t>
      </w:r>
    </w:p>
    <w:p w:rsidR="00CC6CDB" w:rsidRPr="00810B9A" w:rsidRDefault="00CC6CDB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0B9A" w:rsidRPr="00810B9A" w:rsidRDefault="00810B9A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t xml:space="preserve">Efektem końcowym realizacji WSDZ jest przygotowanie absolwenta do wyboru dalszego kształcenia zgodnie z własnymi zdolnościami i zainteresowaniami oraz </w:t>
      </w:r>
    </w:p>
    <w:p w:rsidR="00810B9A" w:rsidRDefault="00810B9A" w:rsidP="005F1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B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zapotrzebowaniami rynku pracy, umożliwiającej aktyw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ne funkcjonowanie na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krajowym i</w:t>
      </w:r>
      <w:r w:rsidR="00CC6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0B9A">
        <w:rPr>
          <w:rFonts w:ascii="Arial" w:eastAsia="Times New Roman" w:hAnsi="Arial" w:cs="Arial"/>
          <w:sz w:val="24"/>
          <w:szCs w:val="24"/>
          <w:lang w:eastAsia="pl-PL"/>
        </w:rPr>
        <w:t>unijnym rynku pracy.</w:t>
      </w:r>
    </w:p>
    <w:p w:rsidR="00CC6CDB" w:rsidRDefault="00CC6CDB" w:rsidP="00CC6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6CDB" w:rsidRPr="00CC6CDB" w:rsidRDefault="00CC6CDB" w:rsidP="00CC6CD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Ce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le i zadania doradcy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zawodowego</w:t>
      </w:r>
    </w:p>
    <w:p w:rsidR="00CC6CDB" w:rsidRPr="00CC6CDB" w:rsidRDefault="00CC6CDB" w:rsidP="00CC6CDB">
      <w:pPr>
        <w:pStyle w:val="Akapitzlist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6CDB" w:rsidRPr="00CC6CDB" w:rsidRDefault="00CC6CDB" w:rsidP="00CC6C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1. Głównym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 celem pracy doradcy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zawodowego jest:</w:t>
      </w: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Przygotowanie młodzieży do trafnego wyboru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 xml:space="preserve">zawodu i drogi dalszego kształcenia oraz opracowania indywidualnego planu kariery edukacyjnej 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i zawodowej,</w:t>
      </w: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Przygotowanie ucznia do radzenia sobie w sytuacjach trudnych jak na przykład adaptacja do nowych warunków i mobilności zawodowej,</w:t>
      </w:r>
    </w:p>
    <w:p w:rsidR="00CC6CDB" w:rsidRPr="00CC6CDB" w:rsidRDefault="00CC6CDB" w:rsidP="005F1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Przygotowanie ucznia do roli pracownika,</w:t>
      </w: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Wspomaganie rodziców do efektywnego wspierania dzieci w podejmowaniu przez nie decyzji edukacyjnych i zawodowych,</w:t>
      </w:r>
    </w:p>
    <w:p w:rsid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 xml:space="preserve">Pomoc nauczycielom w realizacji tematów związanych z wyborem zawodu </w:t>
      </w:r>
      <w:r w:rsidR="005F13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ekcji wychowawczych,</w:t>
      </w:r>
    </w:p>
    <w:p w:rsidR="00CC6CDB" w:rsidRPr="00CC6CDB" w:rsidRDefault="00CC6CDB" w:rsidP="005F13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6)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 xml:space="preserve">Wspieranie działań szkoły mających na celu optymalny rozwój edukacyjny </w:t>
      </w:r>
    </w:p>
    <w:p w:rsidR="00CC6CDB" w:rsidRDefault="00CC6CDB" w:rsidP="005F1347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i zawodowy uczniów.</w:t>
      </w:r>
    </w:p>
    <w:p w:rsidR="00CC6CDB" w:rsidRDefault="00CC6CDB" w:rsidP="00CC6CDB">
      <w:pPr>
        <w:spacing w:after="0" w:line="240" w:lineRule="auto"/>
        <w:ind w:firstLine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6CDB" w:rsidRPr="005278B6" w:rsidRDefault="00CC6CDB" w:rsidP="005278B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278B6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 doradcy zawodowego</w:t>
      </w:r>
    </w:p>
    <w:p w:rsidR="005278B6" w:rsidRPr="005278B6" w:rsidRDefault="005278B6" w:rsidP="005278B6">
      <w:pPr>
        <w:pStyle w:val="Akapitzlist"/>
        <w:spacing w:after="0" w:line="240" w:lineRule="auto"/>
        <w:ind w:hanging="153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 xml:space="preserve">Systematyczne diagnozowanie zapotrzebowania uczniów na informacje </w:t>
      </w:r>
      <w:r w:rsidR="00527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i pomoc w planowaniu kształcenia i kariery zawodowej;</w:t>
      </w: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Gromadzenie, aktualizacja i udostępnianie informacji edukacyjnych</w:t>
      </w:r>
      <w:r w:rsidR="00ED045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i zawodowych właściwych dla danego poziomu kształcenia;</w:t>
      </w: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Prowadzenie zajęć związanych z wyborem kierunku kształcenia i zawodu oraz planowaniem kształcenia i kariery zawodowej;</w:t>
      </w:r>
    </w:p>
    <w:p w:rsidR="00CC6CDB" w:rsidRP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Koordynowanie działalności informacyjno –</w:t>
      </w:r>
      <w:r w:rsidR="005650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doradczej prowadzonej przez szkołę i placówkę;</w:t>
      </w:r>
    </w:p>
    <w:p w:rsidR="00CC6CDB" w:rsidRDefault="00CC6CDB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CDB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6CDB">
        <w:rPr>
          <w:rFonts w:ascii="Arial" w:eastAsia="Times New Roman" w:hAnsi="Arial" w:cs="Arial"/>
          <w:sz w:val="24"/>
          <w:szCs w:val="24"/>
          <w:lang w:eastAsia="pl-PL"/>
        </w:rPr>
        <w:t>Współpraca z innymi nauczycielami w tworzeniu i zapewnieniu ciągłości działań w zakresie doradztwa edukacyjno –</w:t>
      </w:r>
      <w:r w:rsidR="00565091">
        <w:rPr>
          <w:rFonts w:ascii="Arial" w:eastAsia="Times New Roman" w:hAnsi="Arial" w:cs="Arial"/>
          <w:sz w:val="24"/>
          <w:szCs w:val="24"/>
          <w:lang w:eastAsia="pl-PL"/>
        </w:rPr>
        <w:t xml:space="preserve"> zawodowego.</w:t>
      </w:r>
    </w:p>
    <w:p w:rsidR="00565091" w:rsidRDefault="00565091" w:rsidP="00565091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Pr="00565091" w:rsidRDefault="00565091" w:rsidP="00565091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Formy, metody i techniki pracy doradczej</w:t>
      </w:r>
    </w:p>
    <w:p w:rsidR="00565091" w:rsidRPr="00565091" w:rsidRDefault="00565091" w:rsidP="00565091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Pr="00565091" w:rsidRDefault="00565091" w:rsidP="0056509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 xml:space="preserve">Formy pracy adresowane do uczniów </w:t>
      </w:r>
    </w:p>
    <w:p w:rsidR="00565091" w:rsidRPr="00565091" w:rsidRDefault="00565091" w:rsidP="00565091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Default="00565091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>badanie zapotrzebowania na działania doradcze prowadzone w szkole (wywiad, ankieta)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65091" w:rsidRPr="00565091" w:rsidRDefault="00565091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>zajęcia warsztatowe (grupowe) służące rozbudzeniu świadomości konieczności planowania własnego rozwoju i kariery zawodowej, umożliwiające poznanie siebie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>swoich predyspozycji zawodowych;</w:t>
      </w:r>
    </w:p>
    <w:p w:rsidR="00565091" w:rsidRPr="00565091" w:rsidRDefault="00565091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>zajęcia warsztatowe uczące umiejętności redagowania dokumentów aplikacyjnych (CV, list motywacyjny)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65091" w:rsidRPr="00565091" w:rsidRDefault="00565091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 xml:space="preserve">udostępnianie informacji o zawodach, o rynku pracy, o możliwościach kształcenia i zatrudnienia, obowiązującym prawie pracy 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65091" w:rsidRDefault="00565091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>udzielanie indywidualnych porad uczniom niezdecydowanym w podjęciu decyzji o wyborze dalszej drogi edukacyjnej i zawodowej, mającymi problemy zdrowotne lub osobiste, ze specjalnymi potrzebami edukacyjnymi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C1366" w:rsidRDefault="008C1366" w:rsidP="005F1347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Default="00565091" w:rsidP="00565091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Pr="00565091" w:rsidRDefault="00565091" w:rsidP="0056509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Formy adresowane do rodziców </w:t>
      </w:r>
    </w:p>
    <w:p w:rsidR="00565091" w:rsidRPr="00565091" w:rsidRDefault="00565091" w:rsidP="00565091">
      <w:pPr>
        <w:pStyle w:val="Akapitzlist"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Default="00565091" w:rsidP="005F1347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tworzenie możliwości indywidualnej rozmowy z doradcą zawodowym na terenie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65091" w:rsidRDefault="00565091" w:rsidP="005F1347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współorganizowanie dni otwartych szkoły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5091" w:rsidRPr="00565091" w:rsidRDefault="00565091" w:rsidP="00565091">
      <w:pPr>
        <w:pStyle w:val="Akapitzlist"/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Pr="00565091" w:rsidRDefault="00565091" w:rsidP="0056509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 xml:space="preserve">Formy adresowane do nauczycieli (Rady Pedagogicznej) </w:t>
      </w:r>
    </w:p>
    <w:p w:rsidR="00565091" w:rsidRPr="00565091" w:rsidRDefault="00565091" w:rsidP="00565091">
      <w:pPr>
        <w:pStyle w:val="Akapitzlist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5091" w:rsidRPr="00565091" w:rsidRDefault="00565091" w:rsidP="005F134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043F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>tworzenie warunków do wymiany doświadczeń i dzielenia się wiedzą</w:t>
      </w:r>
      <w:r w:rsidR="00043F2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65091" w:rsidRDefault="00565091" w:rsidP="005F1347">
      <w:p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65091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043F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 xml:space="preserve">udostępnianie informacji, scenariuszy, programów multimedialnych </w:t>
      </w:r>
      <w:r w:rsidR="00043F2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565091">
        <w:rPr>
          <w:rFonts w:ascii="Arial" w:eastAsia="Times New Roman" w:hAnsi="Arial" w:cs="Arial"/>
          <w:sz w:val="24"/>
          <w:szCs w:val="24"/>
          <w:lang w:eastAsia="pl-PL"/>
        </w:rPr>
        <w:t>z zakresu orientacji zawodowej</w:t>
      </w:r>
      <w:r w:rsidR="00043F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6CDB" w:rsidRPr="00CC6CDB" w:rsidRDefault="00CC6CDB" w:rsidP="005F1347">
      <w:pPr>
        <w:spacing w:after="0" w:line="240" w:lineRule="auto"/>
        <w:ind w:firstLine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F2F" w:rsidRPr="00043F2F" w:rsidRDefault="00043F2F" w:rsidP="00043F2F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 xml:space="preserve">Metody i techniki w poradnictwie grupowym najczęściej stosowane w pracy doradczej to: </w:t>
      </w:r>
    </w:p>
    <w:p w:rsidR="00043F2F" w:rsidRPr="00043F2F" w:rsidRDefault="00043F2F" w:rsidP="00043F2F">
      <w:pPr>
        <w:pStyle w:val="Akapitzlist"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3F2F" w:rsidRP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 xml:space="preserve">aktywizujące, problemowe 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burza mózgów, dyskusja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P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 xml:space="preserve">metoda zapisowa 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drzewko decyzyjne, mapy myślowe;</w:t>
      </w:r>
    </w:p>
    <w:p w:rsidR="00043F2F" w:rsidRP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3)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metody testowe (kwestionariusze, ankiety, testy)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Pr="00043F2F" w:rsidRDefault="00043F2F" w:rsidP="00043F2F">
      <w:p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4)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 xml:space="preserve">metody audiowizualne </w:t>
      </w:r>
      <w:r w:rsidR="0065458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filmy edukacyjne, zasoby Internetu i programy multimedialne do planowania kariery, prezentacje multimedialne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P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warsztaty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Pr="00043F2F" w:rsidRDefault="00043F2F" w:rsidP="00043F2F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6)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dramy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inscenizacje i odgrywanie ról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P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7)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treningi umiejętności społecznych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P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8)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miniwykłady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eastAsia="Times New Roman" w:hAnsi="Arial" w:cs="Arial"/>
          <w:sz w:val="24"/>
          <w:szCs w:val="24"/>
          <w:lang w:eastAsia="pl-PL"/>
        </w:rPr>
        <w:t>9)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3F2F">
        <w:rPr>
          <w:rFonts w:ascii="Arial" w:eastAsia="Times New Roman" w:hAnsi="Arial" w:cs="Arial"/>
          <w:sz w:val="24"/>
          <w:szCs w:val="24"/>
          <w:lang w:eastAsia="pl-PL"/>
        </w:rPr>
        <w:t>pogadanki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3F2F" w:rsidRDefault="00043F2F" w:rsidP="00043F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8B6" w:rsidRPr="008C1366" w:rsidRDefault="00043F2F" w:rsidP="008C1366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43F2F">
        <w:rPr>
          <w:rFonts w:ascii="Arial" w:hAnsi="Arial" w:cs="Arial"/>
          <w:sz w:val="24"/>
          <w:szCs w:val="24"/>
        </w:rPr>
        <w:t>Moduły tema</w:t>
      </w:r>
      <w:r w:rsidR="005278B6">
        <w:rPr>
          <w:rFonts w:ascii="Arial" w:hAnsi="Arial" w:cs="Arial"/>
          <w:sz w:val="24"/>
          <w:szCs w:val="24"/>
        </w:rPr>
        <w:t>tyczne realizowane w ramach WSDZ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Zainteresowania i predyspozycje zawodowe przejawiające się w toku działalności w szkole, w domu, w chwilach wolnych od zajęć. Samoobserwacja.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 xml:space="preserve">Uzdolnienia i umiejętności niezbędne w pracy z drugim człowiekiem, pracy </w:t>
      </w:r>
      <w:r w:rsidR="005F1347">
        <w:rPr>
          <w:rFonts w:ascii="Arial" w:hAnsi="Arial" w:cs="Arial"/>
          <w:bCs/>
          <w:sz w:val="24"/>
          <w:szCs w:val="24"/>
        </w:rPr>
        <w:t xml:space="preserve">             </w:t>
      </w:r>
      <w:r w:rsidRPr="005278B6">
        <w:rPr>
          <w:rFonts w:ascii="Arial" w:hAnsi="Arial" w:cs="Arial"/>
          <w:bCs/>
          <w:sz w:val="24"/>
          <w:szCs w:val="24"/>
        </w:rPr>
        <w:t>w kontakcie z rzeczami – techniką, pracy z danymi – symbolami, przyrodą</w:t>
      </w:r>
      <w:r w:rsidR="00572C2A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5278B6">
        <w:rPr>
          <w:rFonts w:ascii="Arial" w:hAnsi="Arial" w:cs="Arial"/>
          <w:bCs/>
          <w:sz w:val="24"/>
          <w:szCs w:val="24"/>
        </w:rPr>
        <w:t>i działalnością artystyczną</w:t>
      </w:r>
      <w:r w:rsidR="00572C2A">
        <w:rPr>
          <w:rFonts w:ascii="Arial" w:hAnsi="Arial" w:cs="Arial"/>
          <w:bCs/>
          <w:sz w:val="24"/>
          <w:szCs w:val="24"/>
        </w:rPr>
        <w:t>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Cechy usposobienia i temperamentu, ich znaczenie w wyborze zawodu.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Stan fizyczny i zdrowotny a wybór zawodu.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Samoocena – ustalenie swoich mocnych stron (osiągnięcia, sukcesy, zalety osobiste).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Rola motywacji w osiąganiu sukcesu zawodowo</w:t>
      </w:r>
      <w:r w:rsidR="0065458A">
        <w:rPr>
          <w:rFonts w:ascii="Arial" w:hAnsi="Arial" w:cs="Arial"/>
          <w:bCs/>
          <w:sz w:val="24"/>
          <w:szCs w:val="24"/>
        </w:rPr>
        <w:t xml:space="preserve"> – </w:t>
      </w:r>
      <w:r w:rsidRPr="005278B6">
        <w:rPr>
          <w:rFonts w:ascii="Arial" w:hAnsi="Arial" w:cs="Arial"/>
          <w:bCs/>
          <w:sz w:val="24"/>
          <w:szCs w:val="24"/>
        </w:rPr>
        <w:t>edukacyjnego.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Sposoby radzenia sobie ze stresem.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Zmieniający się rynek pracy.</w:t>
      </w:r>
    </w:p>
    <w:p w:rsidR="005278B6" w:rsidRDefault="005278B6" w:rsidP="00572C2A">
      <w:pPr>
        <w:pStyle w:val="Akapitzlist"/>
        <w:numPr>
          <w:ilvl w:val="0"/>
          <w:numId w:val="14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 xml:space="preserve">Drogi dalszego kształcenia – drogi prowadzące do zdobycia zawodu, wybór szkoły. </w:t>
      </w:r>
    </w:p>
    <w:p w:rsidR="005278B6" w:rsidRDefault="005278B6" w:rsidP="00572C2A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278B6">
        <w:rPr>
          <w:rFonts w:ascii="Arial" w:hAnsi="Arial" w:cs="Arial"/>
          <w:bCs/>
          <w:sz w:val="24"/>
          <w:szCs w:val="24"/>
        </w:rPr>
        <w:t>Jak podjąć decyzję wyboru zawodu?</w:t>
      </w:r>
    </w:p>
    <w:p w:rsidR="00572C2A" w:rsidRDefault="00572C2A" w:rsidP="00572C2A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Metody i techniki poszukiwania pracy.</w:t>
      </w:r>
    </w:p>
    <w:p w:rsidR="00572C2A" w:rsidRDefault="00572C2A" w:rsidP="00572C2A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Dokumenty aplikacyjne.</w:t>
      </w:r>
    </w:p>
    <w:p w:rsidR="00572C2A" w:rsidRDefault="00572C2A" w:rsidP="00572C2A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Komunikacja interpersonalna.</w:t>
      </w:r>
    </w:p>
    <w:p w:rsidR="00572C2A" w:rsidRDefault="00572C2A" w:rsidP="00572C2A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Rozmowa kwalifikacyjna.</w:t>
      </w:r>
    </w:p>
    <w:p w:rsidR="00865290" w:rsidRPr="008C1366" w:rsidRDefault="00572C2A" w:rsidP="008C1366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Prawo pracy.</w:t>
      </w:r>
    </w:p>
    <w:sectPr w:rsidR="00865290" w:rsidRPr="008C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0D"/>
    <w:multiLevelType w:val="hybridMultilevel"/>
    <w:tmpl w:val="73A2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661C"/>
    <w:multiLevelType w:val="hybridMultilevel"/>
    <w:tmpl w:val="F62E0E64"/>
    <w:lvl w:ilvl="0" w:tplc="CEA635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1ECA"/>
    <w:multiLevelType w:val="hybridMultilevel"/>
    <w:tmpl w:val="F620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D30D7"/>
    <w:multiLevelType w:val="hybridMultilevel"/>
    <w:tmpl w:val="AF109A8C"/>
    <w:lvl w:ilvl="0" w:tplc="C5CCA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0F1E2B"/>
    <w:multiLevelType w:val="hybridMultilevel"/>
    <w:tmpl w:val="FC7A57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6952"/>
    <w:multiLevelType w:val="hybridMultilevel"/>
    <w:tmpl w:val="4BD6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F0FEB"/>
    <w:multiLevelType w:val="hybridMultilevel"/>
    <w:tmpl w:val="3D38227C"/>
    <w:lvl w:ilvl="0" w:tplc="5CDA9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E9"/>
    <w:rsid w:val="00043F2F"/>
    <w:rsid w:val="000A4580"/>
    <w:rsid w:val="000E7799"/>
    <w:rsid w:val="001A2360"/>
    <w:rsid w:val="00364203"/>
    <w:rsid w:val="003A7BD1"/>
    <w:rsid w:val="005010D7"/>
    <w:rsid w:val="005278B6"/>
    <w:rsid w:val="00565091"/>
    <w:rsid w:val="00572C2A"/>
    <w:rsid w:val="005C53C5"/>
    <w:rsid w:val="005F1347"/>
    <w:rsid w:val="0065458A"/>
    <w:rsid w:val="006678D4"/>
    <w:rsid w:val="0080201E"/>
    <w:rsid w:val="008028AB"/>
    <w:rsid w:val="00810B9A"/>
    <w:rsid w:val="00865290"/>
    <w:rsid w:val="008C1366"/>
    <w:rsid w:val="00962A01"/>
    <w:rsid w:val="00A51FE9"/>
    <w:rsid w:val="00AA0258"/>
    <w:rsid w:val="00B854EA"/>
    <w:rsid w:val="00CC6CDB"/>
    <w:rsid w:val="00E50BED"/>
    <w:rsid w:val="00EA68C8"/>
    <w:rsid w:val="00ED0456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BEF4-D561-49EC-8830-C0132276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FE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0B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B030-AE62-4A4F-B563-37E9366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hmmm</dc:creator>
  <cp:keywords/>
  <dc:description/>
  <cp:lastModifiedBy>Użytkownik systemu Windows</cp:lastModifiedBy>
  <cp:revision>2</cp:revision>
  <cp:lastPrinted>2018-10-23T21:59:00Z</cp:lastPrinted>
  <dcterms:created xsi:type="dcterms:W3CDTF">2018-11-12T11:33:00Z</dcterms:created>
  <dcterms:modified xsi:type="dcterms:W3CDTF">2018-11-12T11:33:00Z</dcterms:modified>
</cp:coreProperties>
</file>